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B" w:rsidRPr="00EA53D3" w:rsidRDefault="00702D6B">
      <w:pPr>
        <w:rPr>
          <w:rFonts w:cstheme="minorHAnsi"/>
          <w:b/>
          <w:sz w:val="24"/>
        </w:rPr>
      </w:pPr>
      <w:r w:rsidRPr="00EA53D3">
        <w:rPr>
          <w:rFonts w:cstheme="minorHAnsi"/>
          <w:b/>
          <w:sz w:val="24"/>
        </w:rPr>
        <w:t>To:</w:t>
      </w:r>
      <w:r w:rsidRPr="00EA53D3">
        <w:rPr>
          <w:rFonts w:cstheme="minorHAnsi"/>
          <w:b/>
          <w:sz w:val="24"/>
        </w:rPr>
        <w:tab/>
      </w:r>
      <w:r w:rsidRPr="00EA53D3">
        <w:rPr>
          <w:rFonts w:cstheme="minorHAnsi"/>
          <w:sz w:val="24"/>
        </w:rPr>
        <w:t xml:space="preserve">Bill Campbell, GOES-R Proving Ground </w:t>
      </w:r>
      <w:r w:rsidR="00EA53D3" w:rsidRPr="00EA53D3">
        <w:rPr>
          <w:rFonts w:cstheme="minorHAnsi"/>
          <w:sz w:val="24"/>
        </w:rPr>
        <w:t>Liaison</w:t>
      </w:r>
      <w:r w:rsidRPr="00EA53D3">
        <w:rPr>
          <w:rFonts w:cstheme="minorHAnsi"/>
          <w:sz w:val="24"/>
        </w:rPr>
        <w:t xml:space="preserve"> to the AWIPS II Program</w:t>
      </w:r>
    </w:p>
    <w:p w:rsidR="00702D6B" w:rsidRPr="00EA53D3" w:rsidRDefault="00702D6B">
      <w:pPr>
        <w:rPr>
          <w:rFonts w:cstheme="minorHAnsi"/>
          <w:sz w:val="24"/>
        </w:rPr>
      </w:pPr>
      <w:r w:rsidRPr="00EA53D3">
        <w:rPr>
          <w:rFonts w:cstheme="minorHAnsi"/>
          <w:b/>
          <w:sz w:val="24"/>
        </w:rPr>
        <w:t>From:</w:t>
      </w:r>
      <w:r w:rsidRPr="00EA53D3">
        <w:rPr>
          <w:rFonts w:cstheme="minorHAnsi"/>
          <w:b/>
          <w:sz w:val="24"/>
        </w:rPr>
        <w:tab/>
      </w:r>
      <w:r w:rsidRPr="00EA53D3">
        <w:rPr>
          <w:rFonts w:cstheme="minorHAnsi"/>
          <w:sz w:val="24"/>
        </w:rPr>
        <w:t xml:space="preserve">Jordan </w:t>
      </w:r>
      <w:proofErr w:type="spellStart"/>
      <w:r w:rsidRPr="00EA53D3">
        <w:rPr>
          <w:rFonts w:cstheme="minorHAnsi"/>
          <w:sz w:val="24"/>
        </w:rPr>
        <w:t>Gerth</w:t>
      </w:r>
      <w:proofErr w:type="spellEnd"/>
      <w:r w:rsidRPr="00EA53D3">
        <w:rPr>
          <w:rFonts w:cstheme="minorHAnsi"/>
          <w:sz w:val="24"/>
        </w:rPr>
        <w:t>, Cooperative Institute for Meteorological Satellite Studies</w:t>
      </w:r>
    </w:p>
    <w:p w:rsidR="00702D6B" w:rsidRPr="00EA53D3" w:rsidRDefault="00EA53D3">
      <w:pPr>
        <w:rPr>
          <w:rFonts w:cstheme="minorHAnsi"/>
          <w:b/>
          <w:sz w:val="24"/>
        </w:rPr>
      </w:pPr>
      <w:r w:rsidRPr="00EA53D3">
        <w:rPr>
          <w:rFonts w:cstheme="minorHAnsi"/>
          <w:b/>
          <w:sz w:val="24"/>
        </w:rPr>
        <w:t>Subject:</w:t>
      </w:r>
      <w:r w:rsidRPr="00EA53D3">
        <w:rPr>
          <w:rFonts w:cstheme="minorHAnsi"/>
          <w:b/>
          <w:sz w:val="24"/>
        </w:rPr>
        <w:tab/>
      </w:r>
      <w:r w:rsidR="00702D6B" w:rsidRPr="00EA53D3">
        <w:rPr>
          <w:rFonts w:cstheme="minorHAnsi"/>
          <w:sz w:val="24"/>
        </w:rPr>
        <w:t>Code audit and additional questions for Technical Interchange Meeting</w:t>
      </w:r>
    </w:p>
    <w:p w:rsidR="00EA53D3" w:rsidRPr="00EA53D3" w:rsidRDefault="00EA53D3">
      <w:pPr>
        <w:pBdr>
          <w:bottom w:val="single" w:sz="12" w:space="1" w:color="auto"/>
        </w:pBdr>
        <w:rPr>
          <w:rFonts w:cstheme="minorHAnsi"/>
          <w:b/>
          <w:sz w:val="24"/>
        </w:rPr>
      </w:pPr>
      <w:r w:rsidRPr="00EA53D3">
        <w:rPr>
          <w:rFonts w:cstheme="minorHAnsi"/>
          <w:b/>
          <w:sz w:val="24"/>
        </w:rPr>
        <w:t>Date:</w:t>
      </w:r>
      <w:r w:rsidRPr="00EA53D3">
        <w:rPr>
          <w:rFonts w:cstheme="minorHAnsi"/>
          <w:b/>
          <w:sz w:val="24"/>
        </w:rPr>
        <w:tab/>
      </w:r>
      <w:r w:rsidRPr="00EA53D3">
        <w:rPr>
          <w:rFonts w:cstheme="minorHAnsi"/>
          <w:b/>
          <w:sz w:val="24"/>
        </w:rPr>
        <w:tab/>
      </w:r>
      <w:r w:rsidRPr="00EA53D3">
        <w:rPr>
          <w:rFonts w:cstheme="minorHAnsi"/>
          <w:sz w:val="24"/>
        </w:rPr>
        <w:t>6 May 2011</w:t>
      </w:r>
    </w:p>
    <w:p w:rsidR="00B21AF1" w:rsidRPr="00702D6B" w:rsidRDefault="00EA53D3">
      <w:pPr>
        <w:rPr>
          <w:rFonts w:cstheme="minorHAnsi"/>
        </w:rPr>
      </w:pPr>
      <w:r>
        <w:rPr>
          <w:rFonts w:cstheme="minorHAnsi"/>
        </w:rPr>
        <w:t>At the request of Brian Motta, t</w:t>
      </w:r>
      <w:r w:rsidR="00702D6B" w:rsidRPr="00702D6B">
        <w:rPr>
          <w:rFonts w:cstheme="minorHAnsi"/>
        </w:rPr>
        <w:t>hese are</w:t>
      </w:r>
      <w:r>
        <w:rPr>
          <w:rFonts w:cstheme="minorHAnsi"/>
        </w:rPr>
        <w:t xml:space="preserve"> the</w:t>
      </w:r>
      <w:r w:rsidR="00702D6B" w:rsidRPr="00702D6B">
        <w:rPr>
          <w:rFonts w:cstheme="minorHAnsi"/>
        </w:rPr>
        <w:t xml:space="preserve"> questions which have been prepared for discussion at a Technical Interchange Meeting </w:t>
      </w:r>
      <w:r w:rsidR="00DA5EA9">
        <w:rPr>
          <w:rFonts w:cstheme="minorHAnsi"/>
        </w:rPr>
        <w:t xml:space="preserve">on the Advanced Weather Interactive Processing System (AWIPS) II </w:t>
      </w:r>
      <w:r w:rsidR="00702D6B" w:rsidRPr="00702D6B">
        <w:rPr>
          <w:rFonts w:cstheme="minorHAnsi"/>
        </w:rPr>
        <w:t>during the summer of 2011</w:t>
      </w:r>
      <w:r w:rsidR="00DA5EA9">
        <w:rPr>
          <w:rFonts w:cstheme="minorHAnsi"/>
        </w:rPr>
        <w:t xml:space="preserve"> to invoke a deeper dialogue about how the software works</w:t>
      </w:r>
      <w:r w:rsidR="00702D6B" w:rsidRPr="00702D6B">
        <w:rPr>
          <w:rFonts w:cstheme="minorHAnsi"/>
        </w:rPr>
        <w:t>.</w:t>
      </w:r>
      <w:r w:rsidR="00DA5EA9">
        <w:rPr>
          <w:rFonts w:cstheme="minorHAnsi"/>
        </w:rPr>
        <w:t xml:space="preserve">  Contributions have been arranged according to provider.  </w:t>
      </w:r>
      <w:proofErr w:type="spellStart"/>
      <w:r w:rsidR="00DA5EA9">
        <w:rPr>
          <w:rFonts w:cstheme="minorHAnsi"/>
        </w:rPr>
        <w:t>SPoRT</w:t>
      </w:r>
      <w:proofErr w:type="spellEnd"/>
      <w:r w:rsidR="00DA5EA9">
        <w:rPr>
          <w:rFonts w:cstheme="minorHAnsi"/>
        </w:rPr>
        <w:t xml:space="preserve"> did not respond.</w:t>
      </w:r>
    </w:p>
    <w:p w:rsidR="00702D6B" w:rsidRPr="00EA53D3" w:rsidRDefault="00702D6B">
      <w:pPr>
        <w:rPr>
          <w:rFonts w:cstheme="minorHAnsi"/>
          <w:b/>
        </w:rPr>
      </w:pPr>
      <w:r w:rsidRPr="00EA53D3">
        <w:rPr>
          <w:rFonts w:cstheme="minorHAnsi"/>
          <w:b/>
        </w:rPr>
        <w:t>CIRA</w:t>
      </w:r>
    </w:p>
    <w:p w:rsidR="00702D6B" w:rsidRPr="00702D6B" w:rsidRDefault="00EA53D3" w:rsidP="00702D6B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From Deb </w:t>
      </w:r>
      <w:proofErr w:type="spellStart"/>
      <w:r>
        <w:rPr>
          <w:rFonts w:eastAsia="Times New Roman" w:cstheme="minorHAnsi"/>
        </w:rPr>
        <w:t>Molenar</w:t>
      </w:r>
      <w:proofErr w:type="spellEnd"/>
      <w:r>
        <w:rPr>
          <w:rFonts w:eastAsia="Times New Roman" w:cstheme="minorHAnsi"/>
        </w:rPr>
        <w:t>:  “</w:t>
      </w:r>
      <w:r w:rsidR="00702D6B" w:rsidRPr="00702D6B">
        <w:rPr>
          <w:rFonts w:eastAsia="Times New Roman" w:cstheme="minorHAnsi"/>
        </w:rPr>
        <w:t>The machine I am using for awips2 testing finally bit the dust.  Am not sure what to order for a replacement;</w:t>
      </w:r>
      <w:proofErr w:type="gramStart"/>
      <w:r w:rsidR="00702D6B" w:rsidRPr="00702D6B">
        <w:rPr>
          <w:rFonts w:eastAsia="Times New Roman" w:cstheme="minorHAnsi"/>
        </w:rPr>
        <w:t>  Brian</w:t>
      </w:r>
      <w:proofErr w:type="gramEnd"/>
      <w:r w:rsidR="00702D6B" w:rsidRPr="00702D6B">
        <w:rPr>
          <w:rFonts w:eastAsia="Times New Roman" w:cstheme="minorHAnsi"/>
        </w:rPr>
        <w:t xml:space="preserve"> Motta says that current hardware in the field is still not adequate?  I am also wondering if they are still running the 32 bit OS but on newer 64 bit hardware?  </w:t>
      </w:r>
      <w:proofErr w:type="gramStart"/>
      <w:r w:rsidR="00702D6B" w:rsidRPr="00702D6B">
        <w:rPr>
          <w:rFonts w:eastAsia="Times New Roman" w:cstheme="minorHAnsi"/>
        </w:rPr>
        <w:t>And anything on a specific graphics adapter?</w:t>
      </w:r>
      <w:proofErr w:type="gramEnd"/>
      <w:r w:rsidR="00702D6B" w:rsidRPr="00702D6B">
        <w:rPr>
          <w:rFonts w:eastAsia="Times New Roman" w:cstheme="minorHAnsi"/>
        </w:rPr>
        <w:t>  Costs vary widely, so I’d hate to spend 2K on an adapter that is not needed…</w:t>
      </w:r>
      <w:r>
        <w:rPr>
          <w:rFonts w:eastAsia="Times New Roman" w:cstheme="minorHAnsi"/>
        </w:rPr>
        <w:t>”</w:t>
      </w:r>
    </w:p>
    <w:p w:rsidR="00702D6B" w:rsidRPr="00EA53D3" w:rsidRDefault="00702D6B">
      <w:pPr>
        <w:rPr>
          <w:rFonts w:cstheme="minorHAnsi"/>
          <w:b/>
        </w:rPr>
      </w:pPr>
      <w:r w:rsidRPr="00EA53D3">
        <w:rPr>
          <w:rFonts w:cstheme="minorHAnsi"/>
          <w:b/>
        </w:rPr>
        <w:t>CIMSS</w:t>
      </w:r>
    </w:p>
    <w:p w:rsidR="007F370E" w:rsidRPr="00702D6B" w:rsidRDefault="00A135A2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 xml:space="preserve">The </w:t>
      </w:r>
      <w:proofErr w:type="spellStart"/>
      <w:r w:rsidRPr="00702D6B">
        <w:rPr>
          <w:rFonts w:cstheme="minorHAnsi"/>
        </w:rPr>
        <w:t>PluginDataObject</w:t>
      </w:r>
      <w:proofErr w:type="spellEnd"/>
      <w:r w:rsidRPr="00702D6B">
        <w:rPr>
          <w:rFonts w:cstheme="minorHAnsi"/>
        </w:rPr>
        <w:t xml:space="preserve"> </w:t>
      </w:r>
      <w:proofErr w:type="gramStart"/>
      <w:r w:rsidRPr="00702D6B">
        <w:rPr>
          <w:rFonts w:cstheme="minorHAnsi"/>
        </w:rPr>
        <w:t>decode(</w:t>
      </w:r>
      <w:proofErr w:type="gramEnd"/>
      <w:r w:rsidRPr="00702D6B">
        <w:rPr>
          <w:rFonts w:cstheme="minorHAnsi"/>
        </w:rPr>
        <w:t xml:space="preserve">byte[]) in the </w:t>
      </w:r>
      <w:proofErr w:type="spellStart"/>
      <w:r w:rsidRPr="00702D6B">
        <w:rPr>
          <w:rFonts w:cstheme="minorHAnsi"/>
        </w:rPr>
        <w:t>SatelliteDecoder</w:t>
      </w:r>
      <w:proofErr w:type="spellEnd"/>
      <w:r w:rsidRPr="00702D6B">
        <w:rPr>
          <w:rFonts w:cstheme="minorHAnsi"/>
        </w:rPr>
        <w:t xml:space="preserve"> is responsible for writing incoming satellite imagery and products in GINI format with a WMO header</w:t>
      </w:r>
      <w:r w:rsidR="00780C8E" w:rsidRPr="00702D6B">
        <w:rPr>
          <w:rFonts w:cstheme="minorHAnsi"/>
        </w:rPr>
        <w:t xml:space="preserve"> to an HDF5 data store.  What is the hierarchy above </w:t>
      </w:r>
      <w:proofErr w:type="gramStart"/>
      <w:r w:rsidR="00780C8E" w:rsidRPr="00702D6B">
        <w:rPr>
          <w:rFonts w:cstheme="minorHAnsi"/>
        </w:rPr>
        <w:t>decode(</w:t>
      </w:r>
      <w:proofErr w:type="gramEnd"/>
      <w:r w:rsidR="00780C8E" w:rsidRPr="00702D6B">
        <w:rPr>
          <w:rFonts w:cstheme="minorHAnsi"/>
        </w:rPr>
        <w:t>byte[])?  Essentially, what packages and classes are responsible for handling new data and signaling a decoder when such data arrives?</w:t>
      </w:r>
    </w:p>
    <w:p w:rsidR="00B21AF1" w:rsidRPr="00702D6B" w:rsidRDefault="00B21AF1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 xml:space="preserve">There are a series of </w:t>
      </w:r>
      <w:proofErr w:type="spellStart"/>
      <w:r w:rsidRPr="00702D6B">
        <w:rPr>
          <w:rFonts w:cstheme="minorHAnsi"/>
        </w:rPr>
        <w:t>sql</w:t>
      </w:r>
      <w:proofErr w:type="spellEnd"/>
      <w:r w:rsidRPr="00702D6B">
        <w:rPr>
          <w:rFonts w:cstheme="minorHAnsi"/>
        </w:rPr>
        <w:t xml:space="preserve"> files located in </w:t>
      </w:r>
      <w:proofErr w:type="spellStart"/>
      <w:r w:rsidRPr="00702D6B">
        <w:rPr>
          <w:rFonts w:cstheme="minorHAnsi"/>
        </w:rPr>
        <w:t>com.raytheon.edex.plugin.satellite</w:t>
      </w:r>
      <w:proofErr w:type="spellEnd"/>
      <w:r w:rsidR="00F569C7" w:rsidRPr="00702D6B">
        <w:rPr>
          <w:rFonts w:cstheme="minorHAnsi"/>
        </w:rPr>
        <w:t xml:space="preserve"> which populate the database with recognizable sectors, positions, creating entities, and sources.  How can these files be extended?  At what point in the build and/or installation process are the </w:t>
      </w:r>
      <w:proofErr w:type="spellStart"/>
      <w:r w:rsidR="00F569C7" w:rsidRPr="00702D6B">
        <w:rPr>
          <w:rFonts w:cstheme="minorHAnsi"/>
        </w:rPr>
        <w:t>awips.satellite</w:t>
      </w:r>
      <w:proofErr w:type="spellEnd"/>
      <w:r w:rsidR="00F569C7" w:rsidRPr="00702D6B">
        <w:rPr>
          <w:rFonts w:cstheme="minorHAnsi"/>
        </w:rPr>
        <w:t>* database created?</w:t>
      </w:r>
    </w:p>
    <w:p w:rsidR="00687A5E" w:rsidRPr="00702D6B" w:rsidRDefault="00687A5E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>The com.raytheon.edex.plugin.satellite/unit-test/com/raytheon/edex/units/satellite</w:t>
      </w:r>
      <w:r w:rsidR="00B21AF1" w:rsidRPr="00702D6B">
        <w:rPr>
          <w:rFonts w:cstheme="minorHAnsi"/>
        </w:rPr>
        <w:t xml:space="preserve"> hierarchy contains classes which test the conversion from pixels to amounts.  These do not appear to be used any longer.  What was the original use for these?  The reason I ask is because it appears the pixel to amount (or byte to value) mapping was a logical structure used in AWIPS I which we no longer have in AWIPS II.</w:t>
      </w:r>
    </w:p>
    <w:p w:rsidR="007F370E" w:rsidRPr="00702D6B" w:rsidRDefault="007F370E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>Explain the structure of the satellite-common.xml and satellite-ingest.xml files.</w:t>
      </w:r>
      <w:r w:rsidR="00687A5E" w:rsidRPr="00702D6B">
        <w:rPr>
          <w:rFonts w:cstheme="minorHAnsi"/>
        </w:rPr>
        <w:t xml:space="preserve">  What is the proper method of changing or overriding these files?  For example, suppose we wanted to increase the size of the thread pool.  What is the difference between the </w:t>
      </w:r>
      <w:proofErr w:type="spellStart"/>
      <w:r w:rsidR="00687A5E" w:rsidRPr="00702D6B">
        <w:rPr>
          <w:rFonts w:cstheme="minorHAnsi"/>
        </w:rPr>
        <w:t>corePoolSize</w:t>
      </w:r>
      <w:proofErr w:type="spellEnd"/>
      <w:r w:rsidR="00687A5E" w:rsidRPr="00702D6B">
        <w:rPr>
          <w:rFonts w:cstheme="minorHAnsi"/>
        </w:rPr>
        <w:t xml:space="preserve"> and </w:t>
      </w:r>
      <w:proofErr w:type="spellStart"/>
      <w:r w:rsidR="00687A5E" w:rsidRPr="00702D6B">
        <w:rPr>
          <w:rFonts w:cstheme="minorHAnsi"/>
        </w:rPr>
        <w:t>maxPoolSize</w:t>
      </w:r>
      <w:proofErr w:type="spellEnd"/>
      <w:r w:rsidR="00687A5E" w:rsidRPr="00702D6B">
        <w:rPr>
          <w:rFonts w:cstheme="minorHAnsi"/>
        </w:rPr>
        <w:t>?</w:t>
      </w:r>
    </w:p>
    <w:p w:rsidR="00A135A2" w:rsidRPr="00702D6B" w:rsidRDefault="00A135A2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 xml:space="preserve">Explain the structure of the satellitePathKeys.xml file.  What </w:t>
      </w:r>
      <w:r w:rsidR="00780C8E" w:rsidRPr="00702D6B">
        <w:rPr>
          <w:rFonts w:cstheme="minorHAnsi"/>
        </w:rPr>
        <w:t>are</w:t>
      </w:r>
      <w:r w:rsidRPr="00702D6B">
        <w:rPr>
          <w:rFonts w:cstheme="minorHAnsi"/>
        </w:rPr>
        <w:t xml:space="preserve"> the key and order tags?</w:t>
      </w:r>
    </w:p>
    <w:p w:rsidR="00DB4516" w:rsidRPr="00702D6B" w:rsidRDefault="00063DCF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 xml:space="preserve">The </w:t>
      </w:r>
      <w:proofErr w:type="gramStart"/>
      <w:r w:rsidRPr="00702D6B">
        <w:rPr>
          <w:rFonts w:cstheme="minorHAnsi"/>
        </w:rPr>
        <w:t>register(</w:t>
      </w:r>
      <w:proofErr w:type="gramEnd"/>
      <w:r w:rsidRPr="00702D6B">
        <w:rPr>
          <w:rFonts w:cstheme="minorHAnsi"/>
        </w:rPr>
        <w:t xml:space="preserve">) in the </w:t>
      </w:r>
      <w:proofErr w:type="spellStart"/>
      <w:r w:rsidRPr="00702D6B">
        <w:rPr>
          <w:rFonts w:cstheme="minorHAnsi"/>
        </w:rPr>
        <w:t>SatelliteUnits</w:t>
      </w:r>
      <w:proofErr w:type="spellEnd"/>
      <w:r w:rsidRPr="00702D6B">
        <w:rPr>
          <w:rFonts w:cstheme="minorHAnsi"/>
        </w:rPr>
        <w:t xml:space="preserve"> class is </w:t>
      </w:r>
      <w:r w:rsidR="00E77A5E" w:rsidRPr="00702D6B">
        <w:rPr>
          <w:rFonts w:cstheme="minorHAnsi"/>
        </w:rPr>
        <w:t xml:space="preserve">called from </w:t>
      </w:r>
      <w:proofErr w:type="spellStart"/>
      <w:r w:rsidR="00E77A5E" w:rsidRPr="00702D6B">
        <w:rPr>
          <w:rFonts w:cstheme="minorHAnsi"/>
        </w:rPr>
        <w:t>initializeFirstFrame</w:t>
      </w:r>
      <w:proofErr w:type="spellEnd"/>
      <w:r w:rsidR="00E77A5E" w:rsidRPr="00702D6B">
        <w:rPr>
          <w:rFonts w:cstheme="minorHAnsi"/>
        </w:rPr>
        <w:t>(</w:t>
      </w:r>
      <w:proofErr w:type="spellStart"/>
      <w:r w:rsidR="00E77A5E" w:rsidRPr="00702D6B">
        <w:rPr>
          <w:rFonts w:cstheme="minorHAnsi"/>
        </w:rPr>
        <w:t>SatelliteRecord</w:t>
      </w:r>
      <w:proofErr w:type="spellEnd"/>
      <w:r w:rsidR="00E77A5E" w:rsidRPr="00702D6B">
        <w:rPr>
          <w:rFonts w:cstheme="minorHAnsi"/>
        </w:rPr>
        <w:t xml:space="preserve">) in viz.  The primary result is to obtain the data from the data store and then, if necessary, change the units consistent with the units defined in the inventory.  </w:t>
      </w:r>
      <w:r w:rsidR="00DB4516" w:rsidRPr="00702D6B">
        <w:rPr>
          <w:rFonts w:cstheme="minorHAnsi"/>
        </w:rPr>
        <w:t>Is this right?</w:t>
      </w:r>
      <w:r w:rsidR="00CD0E64" w:rsidRPr="00702D6B">
        <w:rPr>
          <w:rFonts w:cstheme="minorHAnsi"/>
        </w:rPr>
        <w:t xml:space="preserve">  There is also a spatial class </w:t>
      </w:r>
      <w:proofErr w:type="spellStart"/>
      <w:r w:rsidR="00CD0E64" w:rsidRPr="00702D6B">
        <w:rPr>
          <w:rFonts w:cstheme="minorHAnsi"/>
        </w:rPr>
        <w:t>SatMapCoverage</w:t>
      </w:r>
      <w:proofErr w:type="spellEnd"/>
      <w:r w:rsidR="00CD0E64" w:rsidRPr="00702D6B">
        <w:rPr>
          <w:rFonts w:cstheme="minorHAnsi"/>
        </w:rPr>
        <w:t xml:space="preserve"> which is used by </w:t>
      </w:r>
      <w:proofErr w:type="gramStart"/>
      <w:r w:rsidR="00CD0E64" w:rsidRPr="00702D6B">
        <w:rPr>
          <w:rFonts w:cstheme="minorHAnsi"/>
        </w:rPr>
        <w:t>decode(</w:t>
      </w:r>
      <w:proofErr w:type="gramEnd"/>
      <w:r w:rsidR="00CD0E64" w:rsidRPr="00702D6B">
        <w:rPr>
          <w:rFonts w:cstheme="minorHAnsi"/>
        </w:rPr>
        <w:t>byte[]).  In what class is the mapping information</w:t>
      </w:r>
      <w:r w:rsidR="00EA53D3">
        <w:rPr>
          <w:rFonts w:cstheme="minorHAnsi"/>
        </w:rPr>
        <w:t xml:space="preserve"> (in </w:t>
      </w:r>
      <w:r w:rsidR="00EA53D3">
        <w:rPr>
          <w:rFonts w:cstheme="minorHAnsi"/>
        </w:rPr>
        <w:lastRenderedPageBreak/>
        <w:t>Polar Stereographic, Mercator, or Lambert Conformal)</w:t>
      </w:r>
      <w:r w:rsidR="00CD0E64" w:rsidRPr="00702D6B">
        <w:rPr>
          <w:rFonts w:cstheme="minorHAnsi"/>
        </w:rPr>
        <w:t xml:space="preserve"> </w:t>
      </w:r>
      <w:r w:rsidR="00EA53D3">
        <w:rPr>
          <w:rFonts w:cstheme="minorHAnsi"/>
        </w:rPr>
        <w:t>retrieved from the inventory</w:t>
      </w:r>
      <w:r w:rsidR="00CD0E64" w:rsidRPr="00702D6B">
        <w:rPr>
          <w:rFonts w:cstheme="minorHAnsi"/>
        </w:rPr>
        <w:t xml:space="preserve"> for visualization (even if it is changed)?  Must all data visualized in a single loop on a single resource be the same projection originally?</w:t>
      </w:r>
    </w:p>
    <w:p w:rsidR="007F370E" w:rsidRPr="00702D6B" w:rsidRDefault="00E77A5E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 xml:space="preserve">In one case, the </w:t>
      </w:r>
      <w:proofErr w:type="spellStart"/>
      <w:r w:rsidRPr="00702D6B">
        <w:rPr>
          <w:rFonts w:cstheme="minorHAnsi"/>
        </w:rPr>
        <w:t>LiftedIndexPixelTo</w:t>
      </w:r>
      <w:r w:rsidR="008C7236" w:rsidRPr="00702D6B">
        <w:rPr>
          <w:rFonts w:cstheme="minorHAnsi"/>
        </w:rPr>
        <w:t>TempConverter</w:t>
      </w:r>
      <w:proofErr w:type="spellEnd"/>
      <w:r w:rsidR="008C7236" w:rsidRPr="00702D6B">
        <w:rPr>
          <w:rFonts w:cstheme="minorHAnsi"/>
        </w:rPr>
        <w:t xml:space="preserve"> calculates the result and then ch</w:t>
      </w:r>
      <w:r w:rsidR="00DB4516" w:rsidRPr="00702D6B">
        <w:rPr>
          <w:rFonts w:cstheme="minorHAnsi"/>
        </w:rPr>
        <w:t>anges the units from Celsius to Kelvin.</w:t>
      </w:r>
      <w:r w:rsidR="008C7236" w:rsidRPr="00702D6B">
        <w:rPr>
          <w:rFonts w:cstheme="minorHAnsi"/>
        </w:rPr>
        <w:t xml:space="preserve">  How does the </w:t>
      </w:r>
      <w:proofErr w:type="spellStart"/>
      <w:r w:rsidR="008C7236" w:rsidRPr="00702D6B">
        <w:rPr>
          <w:rFonts w:cstheme="minorHAnsi"/>
        </w:rPr>
        <w:t>UnitConverter</w:t>
      </w:r>
      <w:proofErr w:type="spellEnd"/>
      <w:r w:rsidR="008C7236" w:rsidRPr="00702D6B">
        <w:rPr>
          <w:rFonts w:cstheme="minorHAnsi"/>
        </w:rPr>
        <w:t xml:space="preserve"> work?  </w:t>
      </w:r>
      <w:r w:rsidR="00DB4516" w:rsidRPr="00702D6B">
        <w:rPr>
          <w:rFonts w:cstheme="minorHAnsi"/>
        </w:rPr>
        <w:t xml:space="preserve">In what class </w:t>
      </w:r>
      <w:r w:rsidR="008C7236" w:rsidRPr="00702D6B">
        <w:rPr>
          <w:rFonts w:cstheme="minorHAnsi"/>
        </w:rPr>
        <w:t xml:space="preserve">does the result change back to Celsius prior to display?  Why does the </w:t>
      </w:r>
      <w:r w:rsidR="00DB4516" w:rsidRPr="00702D6B">
        <w:rPr>
          <w:rFonts w:cstheme="minorHAnsi"/>
        </w:rPr>
        <w:t xml:space="preserve">LI need to be converted back to Kelvin anyway?  A difference </w:t>
      </w:r>
      <w:r w:rsidR="00DA5EA9">
        <w:rPr>
          <w:rFonts w:cstheme="minorHAnsi"/>
        </w:rPr>
        <w:t>performed in</w:t>
      </w:r>
      <w:r w:rsidR="00DB4516" w:rsidRPr="00702D6B">
        <w:rPr>
          <w:rFonts w:cstheme="minorHAnsi"/>
        </w:rPr>
        <w:t xml:space="preserve"> Kelvin and degrees Celsius should be exactly the same value</w:t>
      </w:r>
      <w:r w:rsidR="00DA5EA9">
        <w:rPr>
          <w:rFonts w:cstheme="minorHAnsi"/>
        </w:rPr>
        <w:t>/result</w:t>
      </w:r>
      <w:r w:rsidR="00DB4516" w:rsidRPr="00702D6B">
        <w:rPr>
          <w:rFonts w:cstheme="minorHAnsi"/>
        </w:rPr>
        <w:t>.</w:t>
      </w:r>
      <w:r w:rsidR="009E2FDF" w:rsidRPr="00702D6B">
        <w:rPr>
          <w:rFonts w:cstheme="minorHAnsi"/>
        </w:rPr>
        <w:t xml:space="preserve">  There are other examples of this.  For example, </w:t>
      </w:r>
      <w:proofErr w:type="spellStart"/>
      <w:r w:rsidR="009E2FDF" w:rsidRPr="00702D6B">
        <w:rPr>
          <w:rFonts w:cstheme="minorHAnsi"/>
        </w:rPr>
        <w:t>BlendedTPWToLengthConverter</w:t>
      </w:r>
      <w:proofErr w:type="spellEnd"/>
      <w:r w:rsidR="009E2FDF" w:rsidRPr="00702D6B">
        <w:rPr>
          <w:rFonts w:cstheme="minorHAnsi"/>
        </w:rPr>
        <w:t xml:space="preserve"> changes millimeters back to meters.</w:t>
      </w:r>
    </w:p>
    <w:p w:rsidR="008820BB" w:rsidRPr="00702D6B" w:rsidRDefault="008820BB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 xml:space="preserve">How are </w:t>
      </w:r>
      <w:r w:rsidR="00F70B0A" w:rsidRPr="00702D6B">
        <w:rPr>
          <w:rFonts w:cstheme="minorHAnsi"/>
        </w:rPr>
        <w:t xml:space="preserve">fog product subtractions performed?  In </w:t>
      </w:r>
      <w:proofErr w:type="spellStart"/>
      <w:r w:rsidR="00F70B0A" w:rsidRPr="00702D6B">
        <w:rPr>
          <w:rFonts w:cstheme="minorHAnsi"/>
        </w:rPr>
        <w:t>com.raytheon.uf.viz.derivparam.python</w:t>
      </w:r>
      <w:proofErr w:type="spellEnd"/>
      <w:r w:rsidR="00F70B0A" w:rsidRPr="00702D6B">
        <w:rPr>
          <w:rFonts w:cstheme="minorHAnsi"/>
        </w:rPr>
        <w:t xml:space="preserve">, there are two satellite functions:  satDif11u12uIR.py and satDivWVIR.py.  Why is there not one for satDif11u3_9uIR?  How are these subtractions </w:t>
      </w:r>
      <w:r w:rsidR="00702D6B">
        <w:rPr>
          <w:rFonts w:cstheme="minorHAnsi"/>
        </w:rPr>
        <w:t xml:space="preserve">performed </w:t>
      </w:r>
      <w:r w:rsidR="00F70B0A" w:rsidRPr="00702D6B">
        <w:rPr>
          <w:rFonts w:cstheme="minorHAnsi"/>
        </w:rPr>
        <w:t xml:space="preserve">(byte-wise or value-wise) and how are they displayed in units?  There are xml files in </w:t>
      </w:r>
      <w:proofErr w:type="spellStart"/>
      <w:r w:rsidR="00F70B0A" w:rsidRPr="00702D6B">
        <w:rPr>
          <w:rFonts w:cstheme="minorHAnsi"/>
        </w:rPr>
        <w:t>com.raytheon.uf.viz.derivparam</w:t>
      </w:r>
      <w:proofErr w:type="spellEnd"/>
      <w:r w:rsidR="00F70B0A" w:rsidRPr="00702D6B">
        <w:rPr>
          <w:rFonts w:cstheme="minorHAnsi"/>
        </w:rPr>
        <w:t xml:space="preserve"> which have a </w:t>
      </w:r>
      <w:proofErr w:type="spellStart"/>
      <w:r w:rsidR="00F70B0A" w:rsidRPr="00702D6B">
        <w:rPr>
          <w:rFonts w:cstheme="minorHAnsi"/>
        </w:rPr>
        <w:t>derivedParameter</w:t>
      </w:r>
      <w:proofErr w:type="spellEnd"/>
      <w:r w:rsidR="00F70B0A" w:rsidRPr="00702D6B">
        <w:rPr>
          <w:rFonts w:cstheme="minorHAnsi"/>
        </w:rPr>
        <w:t xml:space="preserve"> tag and unit attribute but it is not clear beyond that.</w:t>
      </w:r>
      <w:r w:rsidR="00702D6B">
        <w:rPr>
          <w:rFonts w:cstheme="minorHAnsi"/>
        </w:rPr>
        <w:t xml:space="preserve">  Evidence suggests that satellite imagery is currently forced to a 0 to 255 scale (8-bit).  See lines 245 and 246 of SatResource.java.</w:t>
      </w:r>
      <w:r w:rsidR="00EA53D3">
        <w:rPr>
          <w:rFonts w:cstheme="minorHAnsi"/>
        </w:rPr>
        <w:t xml:space="preserve">  This is in addition to the 30 MB hard-coded limit in </w:t>
      </w:r>
      <w:proofErr w:type="spellStart"/>
      <w:r w:rsidR="00EA53D3">
        <w:rPr>
          <w:rFonts w:cstheme="minorHAnsi"/>
        </w:rPr>
        <w:t>SatelliteDecoder</w:t>
      </w:r>
      <w:proofErr w:type="spellEnd"/>
      <w:r w:rsidR="00EA53D3">
        <w:rPr>
          <w:rFonts w:cstheme="minorHAnsi"/>
        </w:rPr>
        <w:t>.</w:t>
      </w:r>
    </w:p>
    <w:p w:rsidR="00DB4516" w:rsidRPr="00702D6B" w:rsidRDefault="00DB4516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>What class is responsible for</w:t>
      </w:r>
      <w:r w:rsidR="00FF03CF" w:rsidRPr="00702D6B">
        <w:rPr>
          <w:rFonts w:cstheme="minorHAnsi"/>
        </w:rPr>
        <w:t xml:space="preserve"> the behavior of</w:t>
      </w:r>
      <w:r w:rsidRPr="00702D6B">
        <w:rPr>
          <w:rFonts w:cstheme="minorHAnsi"/>
        </w:rPr>
        <w:t xml:space="preserve"> sampling data with the cursor in </w:t>
      </w:r>
      <w:proofErr w:type="spellStart"/>
      <w:r w:rsidRPr="00702D6B">
        <w:rPr>
          <w:rFonts w:cstheme="minorHAnsi"/>
        </w:rPr>
        <w:t>viz</w:t>
      </w:r>
      <w:proofErr w:type="spellEnd"/>
      <w:r w:rsidRPr="00702D6B">
        <w:rPr>
          <w:rFonts w:cstheme="minorHAnsi"/>
        </w:rPr>
        <w:t>?</w:t>
      </w:r>
    </w:p>
    <w:p w:rsidR="009E2FDF" w:rsidRPr="00702D6B" w:rsidRDefault="00063DCF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 xml:space="preserve">How is </w:t>
      </w:r>
      <w:proofErr w:type="spellStart"/>
      <w:r w:rsidRPr="00702D6B">
        <w:rPr>
          <w:rFonts w:cstheme="minorHAnsi"/>
        </w:rPr>
        <w:t>viz</w:t>
      </w:r>
      <w:proofErr w:type="spellEnd"/>
      <w:r w:rsidRPr="00702D6B">
        <w:rPr>
          <w:rFonts w:cstheme="minorHAnsi"/>
        </w:rPr>
        <w:t xml:space="preserve"> signaled to update the resource after imagery and products have already been loaded (for example, when new imagery arrives)?</w:t>
      </w:r>
    </w:p>
    <w:p w:rsidR="00FF03CF" w:rsidRPr="00702D6B" w:rsidRDefault="00F70B0A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 xml:space="preserve">There are a series of localization xml files within </w:t>
      </w:r>
      <w:proofErr w:type="spellStart"/>
      <w:r w:rsidRPr="00702D6B">
        <w:rPr>
          <w:rFonts w:cstheme="minorHAnsi"/>
        </w:rPr>
        <w:t>com.raytheon.viz.satellite</w:t>
      </w:r>
      <w:proofErr w:type="spellEnd"/>
      <w:r w:rsidRPr="00702D6B">
        <w:rPr>
          <w:rFonts w:cstheme="minorHAnsi"/>
        </w:rPr>
        <w:t xml:space="preserve">.  What is the structure of these files and how can they be </w:t>
      </w:r>
      <w:r w:rsidR="00FF03CF" w:rsidRPr="00702D6B">
        <w:rPr>
          <w:rFonts w:cstheme="minorHAnsi"/>
        </w:rPr>
        <w:t xml:space="preserve">overridden or </w:t>
      </w:r>
      <w:r w:rsidRPr="00702D6B">
        <w:rPr>
          <w:rFonts w:cstheme="minorHAnsi"/>
        </w:rPr>
        <w:t>extended?</w:t>
      </w:r>
      <w:r w:rsidR="00F606E7" w:rsidRPr="00702D6B">
        <w:rPr>
          <w:rFonts w:cstheme="minorHAnsi"/>
        </w:rPr>
        <w:t xml:space="preserve">  </w:t>
      </w:r>
      <w:r w:rsidR="00FF03CF" w:rsidRPr="00702D6B">
        <w:rPr>
          <w:rFonts w:cstheme="minorHAnsi"/>
        </w:rPr>
        <w:t>Where are additional satellite menu xml files placed on the site scale (which directory)?   Is there anything else needed to commit that change?</w:t>
      </w:r>
      <w:r w:rsidR="00EA53D3">
        <w:rPr>
          <w:rFonts w:cstheme="minorHAnsi"/>
        </w:rPr>
        <w:t xml:space="preserve">  What is the localization process and when is it performed?</w:t>
      </w:r>
    </w:p>
    <w:p w:rsidR="00F70B0A" w:rsidRPr="00702D6B" w:rsidRDefault="00DA5EA9" w:rsidP="00702D6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Can</w:t>
      </w:r>
      <w:r w:rsidR="00F606E7" w:rsidRPr="00702D6B">
        <w:rPr>
          <w:rFonts w:cstheme="minorHAnsi"/>
        </w:rPr>
        <w:t xml:space="preserve"> the </w:t>
      </w:r>
      <w:proofErr w:type="spellStart"/>
      <w:r w:rsidR="00F606E7" w:rsidRPr="00702D6B">
        <w:rPr>
          <w:rFonts w:cstheme="minorHAnsi"/>
        </w:rPr>
        <w:t>displayUnits</w:t>
      </w:r>
      <w:proofErr w:type="spellEnd"/>
      <w:r w:rsidR="00F606E7" w:rsidRPr="00702D6B">
        <w:rPr>
          <w:rFonts w:cstheme="minorHAnsi"/>
        </w:rPr>
        <w:t xml:space="preserve"> </w:t>
      </w:r>
      <w:r>
        <w:rPr>
          <w:rFonts w:cstheme="minorHAnsi"/>
        </w:rPr>
        <w:t>element</w:t>
      </w:r>
      <w:r w:rsidR="00F606E7" w:rsidRPr="00702D6B">
        <w:rPr>
          <w:rFonts w:cstheme="minorHAnsi"/>
        </w:rPr>
        <w:t xml:space="preserve"> in sat</w:t>
      </w:r>
      <w:r>
        <w:rPr>
          <w:rFonts w:cstheme="minorHAnsi"/>
        </w:rPr>
        <w:t xml:space="preserve">elliteImageryStyleRules.xml </w:t>
      </w:r>
      <w:r w:rsidR="00F606E7" w:rsidRPr="00702D6B">
        <w:rPr>
          <w:rFonts w:cstheme="minorHAnsi"/>
        </w:rPr>
        <w:t>be changed between units properly applied to the same variable with no other changes (for example, to display</w:t>
      </w:r>
      <w:r>
        <w:rPr>
          <w:rFonts w:cstheme="minorHAnsi"/>
        </w:rPr>
        <w:t xml:space="preserve"> temperature</w:t>
      </w:r>
      <w:r w:rsidR="00F606E7" w:rsidRPr="00702D6B">
        <w:rPr>
          <w:rFonts w:cstheme="minorHAnsi"/>
        </w:rPr>
        <w:t xml:space="preserve"> in Fahrenheit instead of Celsius, changing the C to an F)?</w:t>
      </w:r>
    </w:p>
    <w:p w:rsidR="00F606E7" w:rsidRPr="00702D6B" w:rsidRDefault="00F606E7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>Is it correct to say that bundles are effectively templates?</w:t>
      </w:r>
      <w:r w:rsidR="00EA53D3">
        <w:rPr>
          <w:rFonts w:cstheme="minorHAnsi"/>
        </w:rPr>
        <w:t xml:space="preserve">  What is the nature of these files and how do they populate the menus when CAVE is started?</w:t>
      </w:r>
    </w:p>
    <w:p w:rsidR="00FF03CF" w:rsidRPr="00702D6B" w:rsidRDefault="00FF03CF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 xml:space="preserve">How can a new </w:t>
      </w:r>
      <w:proofErr w:type="spellStart"/>
      <w:r w:rsidRPr="00702D6B">
        <w:rPr>
          <w:rFonts w:cstheme="minorHAnsi"/>
        </w:rPr>
        <w:t>viz</w:t>
      </w:r>
      <w:proofErr w:type="spellEnd"/>
      <w:r w:rsidRPr="00702D6B">
        <w:rPr>
          <w:rFonts w:cstheme="minorHAnsi"/>
        </w:rPr>
        <w:t xml:space="preserve"> menu be created?</w:t>
      </w:r>
      <w:r w:rsidR="00CD0E64" w:rsidRPr="00702D6B">
        <w:rPr>
          <w:rFonts w:cstheme="minorHAnsi"/>
        </w:rPr>
        <w:t xml:space="preserve">  </w:t>
      </w:r>
      <w:r w:rsidR="00EA53D3">
        <w:rPr>
          <w:rFonts w:cstheme="minorHAnsi"/>
        </w:rPr>
        <w:t>Where do you place</w:t>
      </w:r>
      <w:r w:rsidR="00CD0E64" w:rsidRPr="00702D6B">
        <w:rPr>
          <w:rFonts w:cstheme="minorHAnsi"/>
        </w:rPr>
        <w:t xml:space="preserve"> xml files and what should they be named?</w:t>
      </w:r>
    </w:p>
    <w:p w:rsidR="00E77A5E" w:rsidRPr="00702D6B" w:rsidRDefault="00E77A5E" w:rsidP="00702D6B">
      <w:pPr>
        <w:pStyle w:val="ListParagraph"/>
        <w:numPr>
          <w:ilvl w:val="0"/>
          <w:numId w:val="1"/>
        </w:numPr>
        <w:rPr>
          <w:rFonts w:cstheme="minorHAnsi"/>
        </w:rPr>
      </w:pPr>
      <w:r w:rsidRPr="00702D6B">
        <w:rPr>
          <w:rFonts w:cstheme="minorHAnsi"/>
        </w:rPr>
        <w:t>What process/class is responsible for purging old data from the data store?</w:t>
      </w:r>
    </w:p>
    <w:p w:rsidR="00CD0E64" w:rsidRPr="00702D6B" w:rsidRDefault="00702D6B">
      <w:pPr>
        <w:rPr>
          <w:rFonts w:cstheme="minorHAnsi"/>
        </w:rPr>
      </w:pPr>
      <w:r w:rsidRPr="00702D6B">
        <w:rPr>
          <w:rFonts w:cstheme="minorHAnsi"/>
        </w:rPr>
        <w:t>The following is an audit of most of the basic code which handles the satellite ingest and visualization.  We are still looking for an end-to-end explanation of how a new satellite image travels through the code from ingest to display.</w:t>
      </w:r>
      <w:r w:rsidR="00DA5EA9">
        <w:rPr>
          <w:rFonts w:cstheme="minorHAnsi"/>
        </w:rPr>
        <w:t xml:space="preserve">  I have broken it into three sections.</w:t>
      </w:r>
    </w:p>
    <w:p w:rsidR="00CD0E64" w:rsidRPr="00DA5EA9" w:rsidRDefault="00DA5EA9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EDEX - </w:t>
      </w:r>
      <w:proofErr w:type="spellStart"/>
      <w:r w:rsidR="00CD0E64" w:rsidRPr="00DA5EA9">
        <w:rPr>
          <w:rFonts w:ascii="Courier New" w:hAnsi="Courier New" w:cs="Courier New"/>
          <w:b/>
          <w:sz w:val="18"/>
          <w:szCs w:val="18"/>
        </w:rPr>
        <w:t>com.raytheon.edex.plugin.satellite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com.raytheon.edex.plugin.satellite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src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/com.raytheon.edex.plugin.satellite/src/com/raytheon/edex/plugin/satellite/SatelliteDecoder.java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com.raytheon.edex.plugin.satellite.dao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/com.raytheon.edex.plugin.satellite/src/com/raytheon/edex/plugin/satellite/dao/SatelliteCreatingEntityDao.java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/com.raytheon.edex.plugin.satellite/src/com/raytheon/edex/plugin/satellite/dao/SatelliteDao.java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/com.raytheon.edex.plugin.satellite/src/com/raytheon/edex/plugin/satellite/dao/SatellitePhysicalElementDao.java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/com.raytheon.edex.plugin.satellite/src/com/raytheon/edex/plugin/satellite/dao/SatellitePositionDao.java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/com.raytheon.edex.plugin.satellite/src/com/raytheon/edex/plugin/satellite/dao/SatelliteSectorIdDao.java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/com.raytheon.edex.plugin.satellite/src/com/raytheon/edex/plugin/satellite/dao/SatelliteSourceDao.java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/com.raytheon.edex.plugin.satellite/src/com/raytheon/edex/plugin/satellite/dao/SatelliteUnitDao.java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/com.raytheon.edex.plugin.satellite/src/com/raytheon/edex/plugin/satellite/dao/SatMapCoverageDao.java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com.raytheon.edex.util.satellite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/com.raytheon.edex.plugin.satellite/src/com/raytheon/edex/util/satellite/SatelliteCreatingEntity.java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/com.raytheon.edex.plugin.satellite/src/com/raytheon/edex/util/satellite/SatellitePhysicalElement.java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/com.raytheon.edex.plugin.satellite/src/com/raytheon/edex/util/satellite/SatellitePosition.java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/com.raytheon.edex.plugin.satellite/src/com/raytheon/edex/util/satellite/SatelliteSectorId.java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/com.raytheon.edex.plugin.satellite/src/com/raytheon/edex/util/satellite/SatelliteSource.java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/com.raytheon.edex.plugin.satellite/src/com/raytheon/edex/util/satellite/SatelliteUnit.java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/com.raytheon.edex.plugin.satellite/src/com/raytheon/edex/util/satellite/SatSpatialF</w:t>
      </w:r>
      <w:r w:rsidR="00DA5EA9">
        <w:rPr>
          <w:rFonts w:ascii="Courier New" w:hAnsi="Courier New" w:cs="Courier New"/>
          <w:sz w:val="18"/>
          <w:szCs w:val="18"/>
        </w:rPr>
        <w:t>actory.java</w:t>
      </w:r>
      <w:bookmarkStart w:id="0" w:name="_GoBack"/>
      <w:bookmarkEnd w:id="0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com.raytheon.edex.plugin.satellite</w:t>
      </w:r>
      <w:proofErr w:type="spellEnd"/>
      <w:r>
        <w:rPr>
          <w:rFonts w:ascii="Courier New" w:hAnsi="Courier New" w:cs="Courier New"/>
          <w:sz w:val="18"/>
          <w:szCs w:val="18"/>
        </w:rPr>
        <w:t>/utility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com.raytheon.edex.plugin.satellite</w:t>
      </w:r>
      <w:proofErr w:type="spellEnd"/>
      <w:r>
        <w:rPr>
          <w:rFonts w:ascii="Courier New" w:hAnsi="Courier New" w:cs="Courier New"/>
          <w:sz w:val="18"/>
          <w:szCs w:val="18"/>
        </w:rPr>
        <w:t>/utility/</w:t>
      </w:r>
      <w:proofErr w:type="spellStart"/>
      <w:r>
        <w:rPr>
          <w:rFonts w:ascii="Courier New" w:hAnsi="Courier New" w:cs="Courier New"/>
          <w:sz w:val="18"/>
          <w:szCs w:val="18"/>
        </w:rPr>
        <w:t>common_static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com.raytheon.edex.plugin.satellite</w:t>
      </w:r>
      <w:proofErr w:type="spellEnd"/>
      <w:r>
        <w:rPr>
          <w:rFonts w:ascii="Courier New" w:hAnsi="Courier New" w:cs="Courier New"/>
          <w:sz w:val="18"/>
          <w:szCs w:val="18"/>
        </w:rPr>
        <w:t>/utility/</w:t>
      </w:r>
      <w:proofErr w:type="spellStart"/>
      <w:r>
        <w:rPr>
          <w:rFonts w:ascii="Courier New" w:hAnsi="Courier New" w:cs="Courier New"/>
          <w:sz w:val="18"/>
          <w:szCs w:val="18"/>
        </w:rPr>
        <w:t>common_static</w:t>
      </w:r>
      <w:proofErr w:type="spellEnd"/>
      <w:r>
        <w:rPr>
          <w:rFonts w:ascii="Courier New" w:hAnsi="Courier New" w:cs="Courier New"/>
          <w:sz w:val="18"/>
          <w:szCs w:val="18"/>
        </w:rPr>
        <w:t>/base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/com.raytheon.edex.plugin.satellite/utility/common_static/base/path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/com.raytheon.edex.plugin.satellite/utility/common_static/base/path/satellitePathKeys.xml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com.raytheon.edex.plugin.satellite</w:t>
      </w:r>
      <w:proofErr w:type="spellEnd"/>
      <w:r>
        <w:rPr>
          <w:rFonts w:ascii="Courier New" w:hAnsi="Courier New" w:cs="Courier New"/>
          <w:sz w:val="18"/>
          <w:szCs w:val="18"/>
        </w:rPr>
        <w:t>/utility/</w:t>
      </w:r>
      <w:proofErr w:type="spellStart"/>
      <w:r>
        <w:rPr>
          <w:rFonts w:ascii="Courier New" w:hAnsi="Courier New" w:cs="Courier New"/>
          <w:sz w:val="18"/>
          <w:szCs w:val="18"/>
        </w:rPr>
        <w:t>edex_static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com.raytheon.edex.plugin.satellite</w:t>
      </w:r>
      <w:proofErr w:type="spellEnd"/>
      <w:r>
        <w:rPr>
          <w:rFonts w:ascii="Courier New" w:hAnsi="Courier New" w:cs="Courier New"/>
          <w:sz w:val="18"/>
          <w:szCs w:val="18"/>
        </w:rPr>
        <w:t>/utility/</w:t>
      </w:r>
      <w:proofErr w:type="spellStart"/>
      <w:r>
        <w:rPr>
          <w:rFonts w:ascii="Courier New" w:hAnsi="Courier New" w:cs="Courier New"/>
          <w:sz w:val="18"/>
          <w:szCs w:val="18"/>
        </w:rPr>
        <w:t>edex_static</w:t>
      </w:r>
      <w:proofErr w:type="spellEnd"/>
      <w:r>
        <w:rPr>
          <w:rFonts w:ascii="Courier New" w:hAnsi="Courier New" w:cs="Courier New"/>
          <w:sz w:val="18"/>
          <w:szCs w:val="18"/>
        </w:rPr>
        <w:t>/base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/com.raytheon.edex.plugin.satellite/utility/edex_static/base/distribution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/com.raytheon.edex.plugin.satellite/utility/edex_static/base/distribution/satellite.xml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/com.raytheon.edex.plugin.satellite/utility/edex_static/base/purge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/com.raytheon.edex.plugin.satellite/utility/edex_static/base/purge/satellitePurgeRules.xml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D0E64" w:rsidRPr="00DA5EA9" w:rsidRDefault="00DA5EA9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DA5EA9">
        <w:rPr>
          <w:rFonts w:ascii="Courier New" w:hAnsi="Courier New" w:cs="Courier New"/>
          <w:b/>
          <w:sz w:val="18"/>
          <w:szCs w:val="18"/>
        </w:rPr>
        <w:t xml:space="preserve">Common - </w:t>
      </w:r>
      <w:proofErr w:type="spellStart"/>
      <w:r w:rsidR="00CD0E64" w:rsidRPr="00DA5EA9">
        <w:rPr>
          <w:rFonts w:ascii="Courier New" w:hAnsi="Courier New" w:cs="Courier New"/>
          <w:b/>
          <w:sz w:val="18"/>
          <w:szCs w:val="18"/>
        </w:rPr>
        <w:t>com.raytheon.uf.common.dataplugin.satellite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com.raytheon.uf.common.dataplugin.satellite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src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/com.raytheon.uf.common.dataplugin.satellite/src/com/raytheon/uf/common/dataplugin/satellite/SatelliteRecord.java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/com.raytheon.uf.common.dataplugin.satellite/src/com/raytheon/uf/common/dataplugin/satellite/SatMapCoverage.java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com.raytheon.uf.common.dataplugin.satellite.units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/com.raytheon.uf.common.dataplugin.satellite/src/com/raytheon/uf/common/dataplugin/satellite/units/SatelliteUnits.java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com.raytheon.uf.common.dataplugin.satellite.units.counts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/com.raytheon.uf.common.dataplugin.satellite/src/com/raytheon/uf/common/dataplugin/satellite/units/counts/DerivedTempToWVPixelConverter.java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/com.raytheon.uf.common.dataplugin.satellite/src/com/raytheon/uf/common/dataplugin/satellite/units/counts/DerivedWVPixel.java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/com.raytheon.uf.common.dataplugin.satellite/src/com/raytheon/uf/common/dataplugin/satellite/units/counts/DerivedWVPixelToTempConverter.java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com.raytheon.uf.common.dataplugin.satellite.units.generic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/com.raytheon.uf.common.dataplugin.satellite/src/com/raytheon/uf/common/dataplugin/satellite/units/generic/GenericFromPixelConverter.java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/com.raytheon.uf.common.dataplugin.satellite/src/com/raytheon/uf/common/dataplugin/satellite/units/generic/GenericPixel.java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/com.raytheon.uf.common.dataplugin.satellite/src/com/raytheon/uf/common/dataplugin/satellite/units/generic/GenericToPixelConverter.java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com.raytheon.uf.common.dataplugin.satellite.units.goes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/com.raytheon.uf.common.dataplugin.satellite/src/com/raytheon/uf/common/dataplugin/satellite/units/goes/PercentOfNormalTPWPixel.java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/com.raytheon.uf.common.dataplugin.satellite/src/com/raytheon/uf/common/dataplugin/satellite/units/goes/PolarPrecipWaterPixel.java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/com.raytheon.uf.common.dataplugin.satellite/src/com/raytheon/uf/common/dataplugin/satellite/units/goes/SounderCloudAmountPixel.java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/com.raytheon.uf.common.dataplugin.satellite/src/com/raytheon/uf/common/dataplugin/satellite/units/goes/SounderCloudTopHeightPixel.java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/com.raytheon.uf.common.dataplugin.satellite/src/com/raytheon/uf/common/dataplugin/satellite/units/goes/SounderLiftedIndexPixel.java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/com.raytheon.uf.common.dataplugin.satellite/src/com/raytheon/uf/common/dataplugin/satellite/units/goes/SounderPrecipWaterPixel.java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/com.raytheon.uf.common.dataplugin.satellite/src/com/raytheon/uf/common/dataplugin/satellite/units/goes/SounderSkinTempPixel.java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com.raytheon.uf.common.dataplugin.satellite.units.goes.convert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/com.raytheon.uf.common.dataplugin.satellite/src/com/raytheon/uf/common/dataplugin/satellite/units/goes/convert/CloudHeightToPixelConverter.java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/com.raytheon.uf.common.dataplugin.satellite/src/com/raytheon/uf/common/dataplugin/satellite/units/goes/convert/CloudPercentToPixelConverter.java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/com.raytheon.uf.common.dataplugin.satellite/src/com/raytheon/uf/common/dataplugin/satellite/units/goes/convert/CloudPixelToHeightConverter.java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/com.raytheon.uf.common.dataplugin.satellite/src/com/raytheon/uf/common/dataplugin/satellite/units/goes/convert/CloudPixelToPercentConverter.java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/com.raytheon.uf.common.dataplugin.satellite/src/com/raytheon/uf/common/dataplugin/satellite/units/goes/convert/LiftedIndexPixelToTempConverter.java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/com.raytheon.uf.common.dataplugin.satellite/src/com/raytheon/uf/common/dataplugin/satellite/units/goes/convert/LiftedIndexTempToPixelConverter.java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/com.raytheon.uf.common.dataplugin.satellite/src/com/raytheon/uf/common/dataplugin/satellite/units/goes/convert/PercentToPixelConverter.java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/com.raytheon.uf.common.dataplugin.satellite/src/com/raytheon/uf/common/dataplugin/satellite/units/goes/convert/PixelToPercentConverter.java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/com.raytheon.uf.common.dataplugin.satellite/src/com/raytheon/uf/common/dataplugin/satellite/units/goes/convert/PolarPrecipLengthToPixelConverter.java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/com.raytheon.uf.common.dataplugin.satellite/src/com/raytheon/uf/common/dataplugin/satellite/units/goes/convert/PolarPrecipPixelToLengthConverter.java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/com.raytheon.uf.common.dataplugin.satellite/src/com/raytheon/uf/common/dataplugin/satellite/units/goes/convert/SkinTempPixelToTempConverter.java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/com.raytheon.uf.common.dataplugin.satellite/src/com/raytheon/uf/common/dataplugin/satellite/units/goes/convert/SkinTempTempToPixelConverter.java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/com.raytheon.uf.common.dataplugin.satellite/src/com/raytheon/uf/common/dataplugin/satellite/units/goes/convert/SounderPrecipLengthToPixelConverter.java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/com.raytheon.uf.common.dataplugin.satellite/src/com/raytheon/uf/common/dataplugin/satellite/units/goes/convert/SounderPrecipPixelToLengthConverter.java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com.raytheon.uf.common.dataplugin.satellite.units.ir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/com.raytheon.uf.common.dataplugin.satellite/src/com/raytheon/uf/common/dataplugin/satellite/units/ir/IRPixel.java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/com.raytheon.uf.common.dataplugin.satellite/src/com/raytheon/uf/common/dataplugin/satellite/units/ir/IRPixelToTempConverter.java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/com.raytheon.uf.common.dataplugin.satellite/src/com/raytheon/uf/common/dataplugin/satellite/units/ir/IRTempToPixelConverter.java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com.raytheon.uf.common.dataplugin.satellite.units.water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/com.raytheon.uf.common.dataplugin.satellite/src/com/raytheon/uf/common/dataplugin/satellite/units/water/BlendedTPWLengthToPixelConverter.java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/com.raytheon.uf.common.dataplugin.satellite/src/com/raytheon/uf/common/dataplugin/satellite/units/water/BlendedTPWPixel.java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/com.raytheon.uf.common.dataplugin.satellite/src/com/raytheon/uf/common/dataplugin/satellite/units/water/BlendedTPWPixelToLengthConverter.java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/com.raytheon.uf.common.dataplugin.satellite/src/com/raytheon/uf/common/dataplugin/satellite/units/water/PrecipLengthToPixelConverter.java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/com.raytheon.uf.common.dataplugin.satellite/src/com/raytheon/uf/common/dataplugin/satellite/units/water/PrecipPixel.java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/com.raytheon.uf.common.dataplugin.satellite/src/com/raytheon/uf/common/dataplugin/satellite/units/water/PrecipPixelToLengthConverter.java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/com.raytheon.uf.common.dataplugin.satellite/src/com/raytheon/uf/common/dataplugin/satellite/units/water/RainfallPixelToRateConverter.java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/com.raytheon.uf.common.dataplugin.satellite/src/com/raytheon/uf/common/dataplugin/satellite/units/water/RainfallRatePixel.java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/com.raytheon.uf.common.dataplugin.satellite/src/com/raytheon/uf/common/dataplugin/satellite/units/water/RainfallRateToPixelConverter.java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D0E64" w:rsidRPr="00DA5EA9" w:rsidRDefault="00DA5EA9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A5EA9">
        <w:rPr>
          <w:rFonts w:ascii="Courier New" w:hAnsi="Courier New" w:cs="Courier New"/>
          <w:b/>
          <w:sz w:val="18"/>
          <w:szCs w:val="18"/>
        </w:rPr>
        <w:t>Viz</w:t>
      </w:r>
      <w:proofErr w:type="spellEnd"/>
      <w:r w:rsidRPr="00DA5EA9">
        <w:rPr>
          <w:rFonts w:ascii="Courier New" w:hAnsi="Courier New" w:cs="Courier New"/>
          <w:b/>
          <w:sz w:val="18"/>
          <w:szCs w:val="18"/>
        </w:rPr>
        <w:t xml:space="preserve"> - </w:t>
      </w:r>
      <w:proofErr w:type="spellStart"/>
      <w:r w:rsidR="00CD0E64" w:rsidRPr="00DA5EA9">
        <w:rPr>
          <w:rFonts w:ascii="Courier New" w:hAnsi="Courier New" w:cs="Courier New"/>
          <w:b/>
          <w:sz w:val="18"/>
          <w:szCs w:val="18"/>
        </w:rPr>
        <w:t>com.raytheon.viz.satellite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com.raytheon.viz.satellite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src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/com.raytheon.viz.satellite/src/com/raytheon/viz/satellite/Activator.java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/com.raytheon.viz.satellite/src/com/raytheon/viz/satellite/SatelliteConstants.java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/com.raytheon.viz.satellite/src/com/raytheon/viz/satellite/SatelliteDataCubeAdapter.java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/com.raytheon.viz.satellite/src/com/raytheon/viz/satellite/SatelliteProductBrowserDataDefinition.java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com.raytheon.viz.satellite.data.prep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/com.raytheon.viz.satellite/src/com/raytheon/viz/satellite/data/prep/SatDataRetriever.java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com.raytheon.viz.satellite.rsc</w:t>
      </w:r>
      <w:proofErr w:type="spellEnd"/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/com.raytheon.viz.satellite/src/com/raytheon/viz/satellite/rsc/package-info.java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/com.raytheon.viz.satellite/src/com/raytheon/viz/satellite/rsc/SatBestResResourceData.java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/com.raytheon.viz.satellite/src/com/raytheon/viz/satellite/rsc/SatBlendedResource.java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/com.raytheon.viz.satellite/src/com/raytheon/viz/satellite/rsc/SatBlendedResourceData.java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/com.raytheon.viz.satellite/src/com/raytheon/viz/satellite/rsc/SatFileBasedTileSet.java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/com.raytheon.viz.satellite/src/com/raytheon/viz/satellite/rsc/SatResource.java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/com.raytheon.viz.satellite/src/com/raytheon/viz/satellite/rsc/SatResourceData.java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com.raytheon.viz.satellite</w:t>
      </w:r>
      <w:proofErr w:type="spellEnd"/>
      <w:r>
        <w:rPr>
          <w:rFonts w:ascii="Courier New" w:hAnsi="Courier New" w:cs="Courier New"/>
          <w:sz w:val="18"/>
          <w:szCs w:val="18"/>
        </w:rPr>
        <w:t>/localization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com.raytheon.viz.satellite</w:t>
      </w:r>
      <w:proofErr w:type="spellEnd"/>
      <w:r>
        <w:rPr>
          <w:rFonts w:ascii="Courier New" w:hAnsi="Courier New" w:cs="Courier New"/>
          <w:sz w:val="18"/>
          <w:szCs w:val="18"/>
        </w:rPr>
        <w:t>/localization/bundles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/com.raytheon.viz.satellite/localization/bundles/DefaultCompositeSatellite.xml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/com.raytheon.viz.satellite/localization/bundles/DefaultCONUSSatellite.xml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/com.raytheon.viz.satellite/localization/bundles/DefaultSatellite.xml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/com.raytheon.viz.satellite/localization/bundles/DefaultSatelliteFourPanel.xml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/com.raytheon.viz.satellite/localization/bundles/DerivedCONUSSatellite.xml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/com.raytheon.viz.satellite/localization/bundles/DerivedPOESSatellite.xml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/com.raytheon.viz.satellite/localization/bundles/DerivedSatellite.xml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com.raytheon.viz.satellite</w:t>
      </w:r>
      <w:proofErr w:type="spellEnd"/>
      <w:r>
        <w:rPr>
          <w:rFonts w:ascii="Courier New" w:hAnsi="Courier New" w:cs="Courier New"/>
          <w:sz w:val="18"/>
          <w:szCs w:val="18"/>
        </w:rPr>
        <w:t>/localization/bundles/HfoGoes.xml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/com.raytheon.viz.satellite/localization/bundles/Satellite3_9WindPlots.xml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/com.raytheon.viz.satellite/localization/bundles/SatelliteLayerPlot.xml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/com.raytheon.viz.satellite/localization/bundles/SatelliteWindPlots.xml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/com.raytheon.viz.satellite/localization/bundles/SatelliteWV7_0WindPlots.xml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/com.raytheon.viz.satellite/localization/bundles/SatelliteWV7_4WindPlots.xml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com.raytheon.viz.satellite</w:t>
      </w:r>
      <w:proofErr w:type="spellEnd"/>
      <w:r>
        <w:rPr>
          <w:rFonts w:ascii="Courier New" w:hAnsi="Courier New" w:cs="Courier New"/>
          <w:sz w:val="18"/>
          <w:szCs w:val="18"/>
        </w:rPr>
        <w:t>/localization/menus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com.raytheon.viz.satellite</w:t>
      </w:r>
      <w:proofErr w:type="spellEnd"/>
      <w:r>
        <w:rPr>
          <w:rFonts w:ascii="Courier New" w:hAnsi="Courier New" w:cs="Courier New"/>
          <w:sz w:val="18"/>
          <w:szCs w:val="18"/>
        </w:rPr>
        <w:t>/localization/menus/satellite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/com.raytheon.viz.satellite/localization/menus/satellite/baseDerivedProductPlots.xml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/com.raytheon.viz.satellite/localization/menus/satellite/baseDerivedProductsImagery.xml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/com.raytheon.viz.satellite/localization/menus/satellite/baseFourSatComposite.xml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/com.raytheon.viz.satellite/localization/menus/satellite/baseNHemisphere.xml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/com.raytheon.viz.satellite/localization/menus/satellite/basePOESImagery.xml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/com.raytheon.viz.satellite/localization/menus/satellite/baseSatellite.xml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/com.raytheon.viz.satellite/localization/menus/satellite/baseSounderImagery.xml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/com.raytheon.viz.satellite/localization/menus/satellite/index.xml</w:t>
      </w:r>
    </w:p>
    <w:p w:rsidR="00CD0E64" w:rsidRDefault="00CD0E64" w:rsidP="00CD0E64">
      <w:pPr>
        <w:tabs>
          <w:tab w:val="left" w:pos="735"/>
          <w:tab w:val="left" w:pos="1470"/>
          <w:tab w:val="left" w:pos="2205"/>
          <w:tab w:val="left" w:pos="2940"/>
          <w:tab w:val="left" w:pos="3675"/>
          <w:tab w:val="left" w:pos="4410"/>
          <w:tab w:val="left" w:pos="5145"/>
          <w:tab w:val="left" w:pos="5880"/>
          <w:tab w:val="left" w:pos="6615"/>
          <w:tab w:val="left" w:pos="7350"/>
          <w:tab w:val="left" w:pos="8085"/>
          <w:tab w:val="left" w:pos="8820"/>
          <w:tab w:val="left" w:pos="9555"/>
          <w:tab w:val="left" w:pos="10290"/>
          <w:tab w:val="left" w:pos="11025"/>
          <w:tab w:val="left" w:pos="11760"/>
          <w:tab w:val="left" w:pos="12495"/>
          <w:tab w:val="left" w:pos="13230"/>
          <w:tab w:val="left" w:pos="13965"/>
          <w:tab w:val="left" w:pos="14700"/>
          <w:tab w:val="left" w:pos="15435"/>
          <w:tab w:val="left" w:pos="16170"/>
          <w:tab w:val="left" w:pos="16905"/>
          <w:tab w:val="left" w:pos="17640"/>
          <w:tab w:val="left" w:pos="18375"/>
          <w:tab w:val="left" w:pos="19110"/>
          <w:tab w:val="left" w:pos="19845"/>
          <w:tab w:val="left" w:pos="20580"/>
          <w:tab w:val="left" w:pos="21315"/>
          <w:tab w:val="left" w:pos="22050"/>
          <w:tab w:val="left" w:pos="22785"/>
          <w:tab w:val="left" w:pos="235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com.raytheon.viz.satellite</w:t>
      </w:r>
      <w:proofErr w:type="spellEnd"/>
      <w:r>
        <w:rPr>
          <w:rFonts w:ascii="Courier New" w:hAnsi="Courier New" w:cs="Courier New"/>
          <w:sz w:val="18"/>
          <w:szCs w:val="18"/>
        </w:rPr>
        <w:t>/localization/</w:t>
      </w:r>
      <w:proofErr w:type="spellStart"/>
      <w:r>
        <w:rPr>
          <w:rFonts w:ascii="Courier New" w:hAnsi="Courier New" w:cs="Courier New"/>
          <w:sz w:val="18"/>
          <w:szCs w:val="18"/>
        </w:rPr>
        <w:t>styleRules</w:t>
      </w:r>
      <w:proofErr w:type="spellEnd"/>
    </w:p>
    <w:p w:rsidR="00CD0E64" w:rsidRDefault="00CD0E64" w:rsidP="00CD0E6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/com.raytheon.viz.satellite/localization/styleRules/satelliteImageryStyleRules.xml</w:t>
      </w:r>
    </w:p>
    <w:p w:rsidR="00DA5EA9" w:rsidRPr="00DA5EA9" w:rsidRDefault="00DA5EA9" w:rsidP="00CD0E64">
      <w:pPr>
        <w:rPr>
          <w:rFonts w:cstheme="minorHAnsi"/>
        </w:rPr>
      </w:pPr>
      <w:r w:rsidRPr="00DA5EA9">
        <w:rPr>
          <w:rFonts w:cstheme="minorHAnsi"/>
        </w:rPr>
        <w:t>Thank you for your consideration.</w:t>
      </w:r>
    </w:p>
    <w:sectPr w:rsidR="00DA5EA9" w:rsidRPr="00DA5E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4A" w:rsidRDefault="0047524A" w:rsidP="00DA5EA9">
      <w:pPr>
        <w:spacing w:after="0" w:line="240" w:lineRule="auto"/>
      </w:pPr>
      <w:r>
        <w:separator/>
      </w:r>
    </w:p>
  </w:endnote>
  <w:endnote w:type="continuationSeparator" w:id="0">
    <w:p w:rsidR="0047524A" w:rsidRDefault="0047524A" w:rsidP="00DA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4A" w:rsidRDefault="0047524A" w:rsidP="00DA5EA9">
      <w:pPr>
        <w:spacing w:after="0" w:line="240" w:lineRule="auto"/>
      </w:pPr>
      <w:r>
        <w:separator/>
      </w:r>
    </w:p>
  </w:footnote>
  <w:footnote w:type="continuationSeparator" w:id="0">
    <w:p w:rsidR="0047524A" w:rsidRDefault="0047524A" w:rsidP="00DA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7584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5EA9" w:rsidRDefault="00DA5E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EA9" w:rsidRDefault="00DA5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5CC5"/>
    <w:multiLevelType w:val="hybridMultilevel"/>
    <w:tmpl w:val="689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A2"/>
    <w:rsid w:val="00063DCF"/>
    <w:rsid w:val="0047524A"/>
    <w:rsid w:val="00687A5E"/>
    <w:rsid w:val="00702D6B"/>
    <w:rsid w:val="00780C8E"/>
    <w:rsid w:val="007F370E"/>
    <w:rsid w:val="008820BB"/>
    <w:rsid w:val="008C7236"/>
    <w:rsid w:val="009E2FDF"/>
    <w:rsid w:val="00A03FB2"/>
    <w:rsid w:val="00A135A2"/>
    <w:rsid w:val="00B21AF1"/>
    <w:rsid w:val="00CD0E64"/>
    <w:rsid w:val="00DA5EA9"/>
    <w:rsid w:val="00DB4516"/>
    <w:rsid w:val="00E77A5E"/>
    <w:rsid w:val="00EA53D3"/>
    <w:rsid w:val="00F569C7"/>
    <w:rsid w:val="00F606E7"/>
    <w:rsid w:val="00F70B0A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A9"/>
  </w:style>
  <w:style w:type="paragraph" w:styleId="Footer">
    <w:name w:val="footer"/>
    <w:basedOn w:val="Normal"/>
    <w:link w:val="FooterChar"/>
    <w:uiPriority w:val="99"/>
    <w:unhideWhenUsed/>
    <w:rsid w:val="00DA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A9"/>
  </w:style>
  <w:style w:type="paragraph" w:styleId="Footer">
    <w:name w:val="footer"/>
    <w:basedOn w:val="Normal"/>
    <w:link w:val="FooterChar"/>
    <w:uiPriority w:val="99"/>
    <w:unhideWhenUsed/>
    <w:rsid w:val="00DA5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1024</Words>
  <Characters>16553</Characters>
  <Application>Microsoft Office Word</Application>
  <DocSecurity>0</DocSecurity>
  <Lines>266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3</cp:revision>
  <dcterms:created xsi:type="dcterms:W3CDTF">2011-05-06T16:43:00Z</dcterms:created>
  <dcterms:modified xsi:type="dcterms:W3CDTF">2011-05-06T23:22:00Z</dcterms:modified>
</cp:coreProperties>
</file>